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928" w:rsidRPr="00341627" w:rsidRDefault="00717B7D" w:rsidP="00B613F0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  <w:lang w:bidi="fa-IR"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كاربرگ</w:t>
      </w:r>
      <w:r w:rsidR="00BB0D6D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شماره </w:t>
      </w:r>
      <w:r w:rsidR="00B613F0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6</w:t>
      </w:r>
    </w:p>
    <w:p w:rsidR="00BB0D6D" w:rsidRPr="00341627" w:rsidRDefault="00BB0D6D" w:rsidP="00965D0B">
      <w:pPr>
        <w:jc w:val="center"/>
        <w:rPr>
          <w:rFonts w:ascii="Times New Roman" w:hAnsi="Times New Roman" w:cs="B Nazanin"/>
          <w:b/>
          <w:bCs/>
          <w:color w:val="000000"/>
          <w:sz w:val="26"/>
          <w:szCs w:val="26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درخواست برگزاري </w:t>
      </w:r>
      <w:r w:rsidR="00965D0B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>جلسه ارزيابي</w:t>
      </w:r>
      <w:r w:rsidR="00D60D19" w:rsidRPr="00341627">
        <w:rPr>
          <w:rFonts w:ascii="Times New Roman" w:hAnsi="Times New Roman" w:cs="B Nazanin" w:hint="cs"/>
          <w:b/>
          <w:bCs/>
          <w:color w:val="000000"/>
          <w:sz w:val="26"/>
          <w:szCs w:val="26"/>
          <w:rtl/>
          <w:lang w:bidi="fa-IR"/>
        </w:rPr>
        <w:t xml:space="preserve"> پژوهشی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055287" w:rsidRPr="00341627" w:rsidRDefault="00055287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جناب آقاي دكتر/ سركار خانم دكتر ......</w:t>
      </w:r>
      <w:r w:rsidR="00B909B4">
        <w:rPr>
          <w:rFonts w:ascii="Times New Roman" w:hAnsi="Times New Roman" w:cs="B Nazanin" w:hint="cs"/>
          <w:b/>
          <w:bCs/>
          <w:color w:val="000000"/>
          <w:rtl/>
        </w:rPr>
        <w:t>.............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........</w:t>
      </w:r>
    </w:p>
    <w:p w:rsidR="00BB0D6D" w:rsidRPr="00341627" w:rsidRDefault="0029619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مدير/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معاون محترم پژوهشي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 xml:space="preserve"> و تحصيلات تكميلي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گروه 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  <w:r w:rsidR="00B909B4">
        <w:rPr>
          <w:rFonts w:ascii="Times New Roman" w:hAnsi="Times New Roman" w:cs="B Nazanin" w:hint="cs"/>
          <w:b/>
          <w:bCs/>
          <w:color w:val="000000"/>
          <w:rtl/>
        </w:rPr>
        <w:t>..................</w:t>
      </w:r>
      <w:r w:rsidR="009D6EBE" w:rsidRPr="00341627">
        <w:rPr>
          <w:rFonts w:ascii="Times New Roman" w:hAnsi="Times New Roman" w:cs="B Nazanin" w:hint="cs"/>
          <w:b/>
          <w:bCs/>
          <w:color w:val="000000"/>
          <w:rtl/>
        </w:rPr>
        <w:t>....</w:t>
      </w:r>
    </w:p>
    <w:p w:rsidR="009D6EBE" w:rsidRPr="00341627" w:rsidRDefault="009D6EBE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با سلام و احترام،</w:t>
      </w:r>
    </w:p>
    <w:p w:rsidR="00BB0D6D" w:rsidRPr="00341627" w:rsidRDefault="00BB0D6D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B0D6D" w:rsidRPr="00341627" w:rsidRDefault="00D60D19" w:rsidP="00B909B4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عنایت به گذشت </w:t>
      </w:r>
      <w:r w:rsidR="0029619E" w:rsidRPr="00341627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FF56A5">
        <w:rPr>
          <w:rFonts w:ascii="Times New Roman" w:hAnsi="Times New Roman" w:cs="B Nazanin" w:hint="cs"/>
          <w:b/>
          <w:bCs/>
          <w:color w:val="000000"/>
          <w:rtl/>
        </w:rPr>
        <w:t>..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ماه از زمان تصویب پیشنهادیه 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رساله دکتري آقاي/خانم..........</w:t>
      </w:r>
      <w:r w:rsidR="00B909B4">
        <w:rPr>
          <w:rFonts w:ascii="Times New Roman" w:hAnsi="Times New Roman" w:cs="B Nazanin" w:hint="cs"/>
          <w:b/>
          <w:bCs/>
          <w:color w:val="000000"/>
          <w:rtl/>
        </w:rPr>
        <w:t>..............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 دانشجوي رشته ................ گرايش .........</w:t>
      </w:r>
      <w:r w:rsidR="005D10EA">
        <w:rPr>
          <w:rFonts w:ascii="Times New Roman" w:hAnsi="Times New Roman" w:cs="B Nazanin" w:hint="cs"/>
          <w:b/>
          <w:bCs/>
          <w:color w:val="000000"/>
          <w:rtl/>
        </w:rPr>
        <w:t>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......... به شماره دانشجوئي .........</w:t>
      </w:r>
      <w:r w:rsidR="00B909B4">
        <w:rPr>
          <w:rFonts w:ascii="Times New Roman" w:hAnsi="Times New Roman" w:cs="B Nazanin" w:hint="cs"/>
          <w:b/>
          <w:bCs/>
          <w:color w:val="000000"/>
          <w:rtl/>
        </w:rPr>
        <w:t>..................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............ با عنوان</w:t>
      </w:r>
      <w:r w:rsidR="00B909B4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.............................................................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>.......................................</w:t>
      </w:r>
      <w:r w:rsidR="00B909B4">
        <w:rPr>
          <w:rFonts w:ascii="Times New Roman" w:hAnsi="Times New Roman" w:cs="B Nazanin" w:hint="cs"/>
          <w:b/>
          <w:bCs/>
          <w:color w:val="000000"/>
          <w:rtl/>
        </w:rPr>
        <w:t>.</w:t>
      </w:r>
    </w:p>
    <w:p w:rsidR="00BB0D6D" w:rsidRPr="00341627" w:rsidRDefault="0029619E" w:rsidP="00B909B4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و </w:t>
      </w:r>
      <w:r w:rsidR="00055287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با توجه به پيشرفت مراحل رساله مستدعي است دستور فرمائيد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مقدمات برگزاری جلسه </w:t>
      </w:r>
      <w:r w:rsidR="00965D0B">
        <w:rPr>
          <w:rFonts w:ascii="Times New Roman" w:hAnsi="Times New Roman" w:cs="B Nazanin" w:hint="cs"/>
          <w:b/>
          <w:bCs/>
          <w:color w:val="000000"/>
          <w:rtl/>
        </w:rPr>
        <w:t>ارزيابي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پژوهشی نامبرده</w:t>
      </w:r>
      <w:r w:rsidR="002A7E30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 فراهم </w:t>
      </w:r>
      <w:r w:rsidR="00F00BAF" w:rsidRPr="00341627">
        <w:rPr>
          <w:rFonts w:ascii="Times New Roman" w:hAnsi="Times New Roman" w:cs="B Nazanin" w:hint="cs"/>
          <w:b/>
          <w:bCs/>
          <w:color w:val="000000"/>
          <w:rtl/>
        </w:rPr>
        <w:t>گردد</w:t>
      </w:r>
      <w:r w:rsidR="00BB0D6D" w:rsidRPr="00341627">
        <w:rPr>
          <w:rFonts w:ascii="Times New Roman" w:hAnsi="Times New Roman" w:cs="B Nazanin" w:hint="cs"/>
          <w:b/>
          <w:bCs/>
          <w:color w:val="000000"/>
          <w:rtl/>
        </w:rPr>
        <w:t xml:space="preserve">. </w:t>
      </w:r>
    </w:p>
    <w:p w:rsidR="00BB0D6D" w:rsidRPr="00341627" w:rsidRDefault="00BB0D6D" w:rsidP="00B909B4">
      <w:pPr>
        <w:spacing w:line="360" w:lineRule="auto"/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نام  و نام خانوادگي استاد(ان) راهنما:</w:t>
      </w:r>
    </w:p>
    <w:p w:rsidR="00B453D2" w:rsidRPr="00341627" w:rsidRDefault="00B453D2" w:rsidP="00B453D2">
      <w:pPr>
        <w:ind w:left="5396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341627">
        <w:rPr>
          <w:rFonts w:ascii="Times New Roman" w:hAnsi="Times New Roman" w:cs="B Nazanin" w:hint="cs"/>
          <w:b/>
          <w:bCs/>
          <w:color w:val="000000"/>
          <w:rtl/>
        </w:rPr>
        <w:t>تاريخ و امضا</w:t>
      </w:r>
      <w:r w:rsidRPr="00341627">
        <w:rPr>
          <w:rFonts w:ascii="Times New Roman" w:hAnsi="Times New Roman" w:cs="B Nazanin" w:hint="cs"/>
          <w:b/>
          <w:bCs/>
          <w:color w:val="000000"/>
          <w:rtl/>
        </w:rPr>
        <w:tab/>
        <w:t>:</w:t>
      </w:r>
    </w:p>
    <w:p w:rsidR="008D058B" w:rsidRPr="00341627" w:rsidRDefault="008D058B" w:rsidP="00B453D2">
      <w:pPr>
        <w:jc w:val="both"/>
        <w:rPr>
          <w:rFonts w:ascii="Times New Roman" w:hAnsi="Times New Roman" w:cs="B Nazanin"/>
          <w:b/>
          <w:bCs/>
          <w:color w:val="000000"/>
          <w:rtl/>
        </w:rPr>
      </w:pPr>
    </w:p>
    <w:p w:rsidR="00B453D2" w:rsidRPr="00341627" w:rsidRDefault="00B453D2" w:rsidP="00B453D2">
      <w:pPr>
        <w:jc w:val="center"/>
        <w:rPr>
          <w:rFonts w:ascii="Times New Roman" w:hAnsi="Times New Roman" w:cs="B Nazanin"/>
          <w:b/>
          <w:bCs/>
          <w:color w:val="000000"/>
          <w:lang w:bidi="fa-IR"/>
        </w:rPr>
      </w:pPr>
      <w:bookmarkStart w:id="0" w:name="_GoBack"/>
      <w:bookmarkEnd w:id="0"/>
    </w:p>
    <w:sectPr w:rsidR="00B453D2" w:rsidRPr="00341627" w:rsidSect="00AF7737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492" w:rsidRDefault="00D71492">
      <w:r>
        <w:separator/>
      </w:r>
    </w:p>
  </w:endnote>
  <w:endnote w:type="continuationSeparator" w:id="0">
    <w:p w:rsidR="00D71492" w:rsidRDefault="00D7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6B86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492" w:rsidRDefault="00D71492">
      <w:r>
        <w:separator/>
      </w:r>
    </w:p>
  </w:footnote>
  <w:footnote w:type="continuationSeparator" w:id="0">
    <w:p w:rsidR="00D71492" w:rsidRDefault="00D71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9264" behindDoc="0" locked="0" layoutInCell="1" allowOverlap="1" wp14:anchorId="347BD031" wp14:editId="0CEEC038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7" name="Picture 7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50E4B5" wp14:editId="4062CEB8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left:0;text-align:left;margin-left:3.15pt;margin-top:7.3pt;width:117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5D13E6" w:rsidP="009F7883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5168" behindDoc="0" locked="0" layoutInCell="1" allowOverlap="1" wp14:anchorId="29A12FF4" wp14:editId="27B96594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3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E7AB29D" wp14:editId="1422EE54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9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61C" w:rsidRDefault="005D13E6" w:rsidP="00AF7737">
    <w:pPr>
      <w:pStyle w:val="Header"/>
      <w:jc w:val="center"/>
    </w:pP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 wp14:anchorId="1B1DD653" wp14:editId="62B3DE68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5" name="Picture 5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  <w:lang w:bidi="fa-I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6814B9" wp14:editId="18EFC7FD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AF7737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AF7737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3.15pt;margin-top:7.3pt;width:117pt;height:4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BCo+0z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AF7737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AF7737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B406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35"/>
  </w:num>
  <w:num w:numId="4">
    <w:abstractNumId w:val="17"/>
  </w:num>
  <w:num w:numId="5">
    <w:abstractNumId w:val="29"/>
  </w:num>
  <w:num w:numId="6">
    <w:abstractNumId w:val="32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4"/>
  </w:num>
  <w:num w:numId="14">
    <w:abstractNumId w:val="16"/>
  </w:num>
  <w:num w:numId="15">
    <w:abstractNumId w:val="27"/>
  </w:num>
  <w:num w:numId="16">
    <w:abstractNumId w:val="28"/>
  </w:num>
  <w:num w:numId="17">
    <w:abstractNumId w:val="11"/>
  </w:num>
  <w:num w:numId="18">
    <w:abstractNumId w:val="4"/>
  </w:num>
  <w:num w:numId="19">
    <w:abstractNumId w:val="34"/>
  </w:num>
  <w:num w:numId="20">
    <w:abstractNumId w:val="20"/>
  </w:num>
  <w:num w:numId="21">
    <w:abstractNumId w:val="23"/>
  </w:num>
  <w:num w:numId="22">
    <w:abstractNumId w:val="26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19"/>
  </w:num>
  <w:num w:numId="28">
    <w:abstractNumId w:val="25"/>
  </w:num>
  <w:num w:numId="29">
    <w:abstractNumId w:val="22"/>
  </w:num>
  <w:num w:numId="30">
    <w:abstractNumId w:val="7"/>
  </w:num>
  <w:num w:numId="31">
    <w:abstractNumId w:val="18"/>
  </w:num>
  <w:num w:numId="32">
    <w:abstractNumId w:val="1"/>
  </w:num>
  <w:num w:numId="33">
    <w:abstractNumId w:val="15"/>
  </w:num>
  <w:num w:numId="34">
    <w:abstractNumId w:val="5"/>
  </w:num>
  <w:num w:numId="35">
    <w:abstractNumId w:val="33"/>
  </w:num>
  <w:num w:numId="36">
    <w:abstractNumId w:val="21"/>
  </w:num>
  <w:num w:numId="37">
    <w:abstractNumId w:val="3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6ECC"/>
    <w:rsid w:val="001C057E"/>
    <w:rsid w:val="001C271D"/>
    <w:rsid w:val="001C600B"/>
    <w:rsid w:val="001E1D1C"/>
    <w:rsid w:val="001E4852"/>
    <w:rsid w:val="001E4D07"/>
    <w:rsid w:val="001F21CB"/>
    <w:rsid w:val="001F4FC0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1A8A"/>
    <w:rsid w:val="004743E2"/>
    <w:rsid w:val="00474B3B"/>
    <w:rsid w:val="00476947"/>
    <w:rsid w:val="004803EE"/>
    <w:rsid w:val="004811D2"/>
    <w:rsid w:val="00482730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08C0"/>
    <w:rsid w:val="005E4F69"/>
    <w:rsid w:val="005F0646"/>
    <w:rsid w:val="0060059A"/>
    <w:rsid w:val="00601A9A"/>
    <w:rsid w:val="00602467"/>
    <w:rsid w:val="00602D17"/>
    <w:rsid w:val="00603AB2"/>
    <w:rsid w:val="006133AB"/>
    <w:rsid w:val="00613C70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4FA0"/>
    <w:rsid w:val="00755386"/>
    <w:rsid w:val="00756204"/>
    <w:rsid w:val="007602EB"/>
    <w:rsid w:val="00760340"/>
    <w:rsid w:val="007669CB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43B7"/>
    <w:rsid w:val="00A30896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09B4"/>
    <w:rsid w:val="00B93B81"/>
    <w:rsid w:val="00B95E00"/>
    <w:rsid w:val="00BA5B74"/>
    <w:rsid w:val="00BA5C35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BF6B86"/>
    <w:rsid w:val="00C00B59"/>
    <w:rsid w:val="00C00E64"/>
    <w:rsid w:val="00C07ABA"/>
    <w:rsid w:val="00C11E7E"/>
    <w:rsid w:val="00C12A28"/>
    <w:rsid w:val="00C12F20"/>
    <w:rsid w:val="00C130E9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1492"/>
    <w:rsid w:val="00D77FD1"/>
    <w:rsid w:val="00D84458"/>
    <w:rsid w:val="00D8457F"/>
    <w:rsid w:val="00D85C1A"/>
    <w:rsid w:val="00D860A2"/>
    <w:rsid w:val="00D9537A"/>
    <w:rsid w:val="00DA0FE2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3E94"/>
    <w:rsid w:val="00E754BE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EEBE0-1B1C-4452-929B-29629CC8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GHAZI</cp:lastModifiedBy>
  <cp:revision>3</cp:revision>
  <cp:lastPrinted>2016-12-04T07:45:00Z</cp:lastPrinted>
  <dcterms:created xsi:type="dcterms:W3CDTF">2020-02-01T11:15:00Z</dcterms:created>
  <dcterms:modified xsi:type="dcterms:W3CDTF">2020-02-01T11:15:00Z</dcterms:modified>
</cp:coreProperties>
</file>